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09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Обрыв проводов</w:t>
      </w:r>
    </w:p>
    <w:p w:rsidR="00000000" w:rsidDel="00000000" w:rsidP="00000000" w:rsidRDefault="00000000" w:rsidRPr="00000000" w14:paraId="00000002">
      <w:pPr>
        <w:shd w:fill="ffffff" w:val="clear"/>
        <w:spacing w:before="0" w:line="240" w:lineRule="auto"/>
        <w:ind w:firstLine="70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Воздушные линии электропередачи являются важной частью системы, предназначенной для производства, преобразования, передачи и потребления электрической энергии.</w:t>
      </w:r>
    </w:p>
    <w:p w:rsidR="00000000" w:rsidDel="00000000" w:rsidP="00000000" w:rsidRDefault="00000000" w:rsidRPr="00000000" w14:paraId="00000003">
      <w:pPr>
        <w:shd w:fill="ffffff" w:val="clear"/>
        <w:spacing w:before="0" w:line="240" w:lineRule="auto"/>
        <w:ind w:firstLine="70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Мероприятия, приводящие к снижению частоты аварий в работе энергосистемы и дающие возможность оперативно диагностировать и устранять причины нарушений работоспособности ВЛ, являются в настоящее время актуальным и необходимым направлением модернизации и технического перевооружения энергосистемы.</w:t>
      </w:r>
    </w:p>
    <w:p w:rsidR="00000000" w:rsidDel="00000000" w:rsidP="00000000" w:rsidRDefault="00000000" w:rsidRPr="00000000" w14:paraId="00000004">
      <w:pPr>
        <w:shd w:fill="ffffff" w:val="clear"/>
        <w:spacing w:before="0" w:line="240" w:lineRule="auto"/>
        <w:ind w:firstLine="70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Статистика по интенсивности и частоте отказов по элементам воздушных линий электропередачи показывает, что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повреждение проводов и тросов является причиной около половины случаев технологических нарушений.</w:t>
      </w:r>
    </w:p>
    <w:p w:rsidR="00000000" w:rsidDel="00000000" w:rsidP="00000000" w:rsidRDefault="00000000" w:rsidRPr="00000000" w14:paraId="00000005">
      <w:pPr>
        <w:shd w:fill="ffffff" w:val="clear"/>
        <w:spacing w:before="0" w:line="240" w:lineRule="auto"/>
        <w:ind w:firstLine="70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Основные причины повреждения ВЛ следующие:</w:t>
      </w:r>
    </w:p>
    <w:p w:rsidR="00000000" w:rsidDel="00000000" w:rsidP="00000000" w:rsidRDefault="00000000" w:rsidRPr="00000000" w14:paraId="00000006">
      <w:pPr>
        <w:shd w:fill="ffffff" w:val="clear"/>
        <w:spacing w:before="0" w:line="240" w:lineRule="auto"/>
        <w:ind w:firstLine="70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перенапряжения (коммутационные и атмосферные), вызывающие пробои изоляционных промежутков, перекрытие, а иногда и повреждение изоляции;</w:t>
      </w:r>
    </w:p>
    <w:p w:rsidR="00000000" w:rsidDel="00000000" w:rsidP="00000000" w:rsidRDefault="00000000" w:rsidRPr="00000000" w14:paraId="00000007">
      <w:pPr>
        <w:shd w:fill="ffffff" w:val="clear"/>
        <w:spacing w:before="0" w:line="240" w:lineRule="auto"/>
        <w:ind w:firstLine="70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изменение температуры окружающей среды, понижение или повышение которой приводит к изменению угла провеса, механического напряжения в точках закрепления или габаритов и изоляционных расстояний ВЛ;</w:t>
      </w:r>
    </w:p>
    <w:p w:rsidR="00000000" w:rsidDel="00000000" w:rsidP="00000000" w:rsidRDefault="00000000" w:rsidRPr="00000000" w14:paraId="00000008">
      <w:pPr>
        <w:shd w:fill="ffffff" w:val="clear"/>
        <w:spacing w:before="0" w:line="240" w:lineRule="auto"/>
        <w:ind w:firstLine="70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ветровые нагрузки, увеличивающие тяжение проводов и тросов и механические напряжения их материала за счет возникновения дополнительной горизонтальной силы;</w:t>
      </w:r>
    </w:p>
    <w:p w:rsidR="00000000" w:rsidDel="00000000" w:rsidP="00000000" w:rsidRDefault="00000000" w:rsidRPr="00000000" w14:paraId="00000009">
      <w:pPr>
        <w:shd w:fill="ffffff" w:val="clear"/>
        <w:spacing w:before="0" w:line="240" w:lineRule="auto"/>
        <w:ind w:firstLine="70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образование гололеда на проводах, значительно увеличивающее механическую нагрузку за счет дополнительных вертикальных сил;</w:t>
      </w:r>
    </w:p>
    <w:p w:rsidR="00000000" w:rsidDel="00000000" w:rsidP="00000000" w:rsidRDefault="00000000" w:rsidRPr="00000000" w14:paraId="0000000A">
      <w:pPr>
        <w:spacing w:before="0" w:line="240" w:lineRule="auto"/>
        <w:ind w:firstLine="70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вибрация и «пляска» проводов, приводящие к многократным перегибам проволок проводов и тросов, «усталости»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материала проводов, разрывам отдельных проволок около мест закрепления провода близко к зажимам, ослаблению сечения проводов и их обрыву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;</w:t>
      </w:r>
    </w:p>
    <w:p w:rsidR="00000000" w:rsidDel="00000000" w:rsidP="00000000" w:rsidRDefault="00000000" w:rsidRPr="00000000" w14:paraId="0000000B">
      <w:pPr>
        <w:shd w:fill="ffffff" w:val="clear"/>
        <w:spacing w:before="0" w:line="240" w:lineRule="auto"/>
        <w:ind w:firstLine="70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загрязнение воздуха, наличие большого количества частиц в котором при оседании на влажной изоляции приводит к ее ослаблению, создавая проводящие каналы.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Обрыв провода является  распространенной причиной аварийных ситуаций в электрических сетях и относится к устойчивым (не способным к самоустранению) повреждениям.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Наибольшую опасность представляют линии электропередач электрических сетей, работающих в режиме изолированной нейтрали, при котором однофазное замыкание на землю (падение провода на землю) не приводит к обесточиванию линии. Высоковольтные линии напряжением 6, 10, 35 кВ в сетях с изолированной нейтралью после обрыва и падения провода могут находиться в работе некоторое время до момента обнаружения повреждения.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электрических сетях напряжением 110 кВ и выше любое замыкание на землю является аварийным режимом и обычно отключается быстродействующими защитами. Тем не менее авария в таких сетях приводит к серьезным технологическим нарушениям, сказывающимся на работе энергосистемы, поэтому быстрые обнаружение и определение причины аварии также важны.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before="0" w:line="240" w:lineRule="auto"/>
        <w:ind w:firstLine="70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Задача отыскания повреждения в электрической сети сводится к определению поврежденного элемента и места повреждения в нем, то есть топографической точки расположения места повреждения. В тех случаях, когда повреждение приводит к короткому замыканию, участок сети отключается защитными коммутационными аппаратами и возникает задача определения места повреждения в кратчайшие сроки.</w:t>
      </w:r>
    </w:p>
    <w:p w:rsidR="00000000" w:rsidDel="00000000" w:rsidP="00000000" w:rsidRDefault="00000000" w:rsidRPr="00000000" w14:paraId="00000010">
      <w:pPr>
        <w:shd w:fill="ffffff" w:val="clear"/>
        <w:spacing w:before="0" w:line="240" w:lineRule="auto"/>
        <w:ind w:firstLine="709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Назначением программно-аппаратного комплекса нашего производства является предоставление возможности контроля состояния линий электропередач в реальном режиме времени, получение данных измерений основных физических параметров линии, информирование о возникновении аварийных ситуаций, информирование о развитии процессов,  способных привести к аварийной ситуации, а также прогнозирования вероятности возникновения аварийной ситуации.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.999999999999872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Модуль,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разработанный совместно с филиалом ПАО «Россети Центр и Приволжье» - «Тулэнерго» 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рамках научно-исследовательских и опытно-конструкторских работ,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предназначен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для установки на удаленных объектах воздушных линий электропередач, где необходима дистанционная диагностика ВЛ. Диагностика ВЛ осуществляется посредством непрерывного автоматического дистанционного мониторинга эксплуатационных параметров проводов ВЛ.</w:t>
      </w:r>
    </w:p>
    <w:p w:rsidR="00000000" w:rsidDel="00000000" w:rsidP="00000000" w:rsidRDefault="00000000" w:rsidRPr="00000000" w14:paraId="00000012">
      <w:pPr>
        <w:shd w:fill="ffffff" w:val="clear"/>
        <w:spacing w:before="0" w:line="240" w:lineRule="auto"/>
        <w:ind w:firstLine="709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Обрыв провода – аварийная ситуация, которая распознается системой с использованием критерия «увеличение угла провеса» (по умолчанию – 3 градуса за 10 минут, параметры могут изменяться пользователем для адаптации к конкретным ВЛ). Дополнительный критерий, который используется для определения аварийной ситуации, ‒ падение тока до нуля (отключение линии защитным устройством по КЗ). Этот параметр не является обязательным и не активируется при работе устройств в сетях с изолированной нейтралью. </w:t>
      </w:r>
    </w:p>
    <w:p w:rsidR="00000000" w:rsidDel="00000000" w:rsidP="00000000" w:rsidRDefault="00000000" w:rsidRPr="00000000" w14:paraId="00000013">
      <w:pPr>
        <w:shd w:fill="ffffff" w:val="clear"/>
        <w:spacing w:before="0" w:line="240" w:lineRule="auto"/>
        <w:ind w:firstLine="709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При регистрации данной аварийной ситуации, уведомление о ней рассылается по регламентированному списку контактов, генерируется уведомление в Web-интерфейсе и формируется сообщение в ОИК диспетчерской службы в протоколе МЭК 60870-5-104 либо в других, установленных регламентом предприятия.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before="12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  <w:jc w:val="left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80121E"/>
  </w:style>
  <w:style w:type="paragraph" w:styleId="1">
    <w:name w:val="heading 1"/>
    <w:basedOn w:val="a"/>
    <w:link w:val="10"/>
    <w:uiPriority w:val="9"/>
    <w:qFormat w:val="1"/>
    <w:rsid w:val="006D5448"/>
    <w:pPr>
      <w:spacing w:after="100" w:afterAutospacing="1" w:before="100" w:beforeAutospacing="1" w:line="240" w:lineRule="auto"/>
      <w:jc w:val="left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 w:val="1"/>
    <w:unhideWhenUsed w:val="1"/>
    <w:qFormat w:val="1"/>
    <w:rsid w:val="006D5448"/>
    <w:pPr>
      <w:keepNext w:val="1"/>
      <w:keepLines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uiPriority w:val="9"/>
    <w:rsid w:val="006D5448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 w:val="1"/>
    <w:unhideWhenUsed w:val="1"/>
    <w:rsid w:val="006D5448"/>
    <w:rPr>
      <w:color w:val="0000ff"/>
      <w:u w:val="single"/>
    </w:rPr>
  </w:style>
  <w:style w:type="paragraph" w:styleId="a4">
    <w:name w:val="Normal (Web)"/>
    <w:basedOn w:val="a"/>
    <w:uiPriority w:val="99"/>
    <w:unhideWhenUsed w:val="1"/>
    <w:rsid w:val="006D5448"/>
    <w:pPr>
      <w:spacing w:after="100" w:afterAutospacing="1" w:before="100" w:beforeAutospacing="1" w:line="240" w:lineRule="auto"/>
      <w:jc w:val="left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 w:val="1"/>
    <w:unhideWhenUsed w:val="1"/>
    <w:rsid w:val="006D5448"/>
    <w:pPr>
      <w:spacing w:before="0" w:line="240" w:lineRule="auto"/>
    </w:pPr>
    <w:rPr>
      <w:rFonts w:ascii="Tahoma" w:cs="Tahoma" w:hAnsi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 w:val="1"/>
    <w:rsid w:val="006D5448"/>
    <w:rPr>
      <w:rFonts w:ascii="Tahoma" w:cs="Tahoma" w:hAnsi="Tahoma"/>
      <w:sz w:val="16"/>
      <w:szCs w:val="16"/>
    </w:rPr>
  </w:style>
  <w:style w:type="character" w:styleId="20" w:customStyle="1">
    <w:name w:val="Заголовок 2 Знак"/>
    <w:basedOn w:val="a0"/>
    <w:link w:val="2"/>
    <w:uiPriority w:val="9"/>
    <w:semiHidden w:val="1"/>
    <w:rsid w:val="006D5448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fabce571f" w:customStyle="1">
    <w:name w:val="fabce571f"/>
    <w:basedOn w:val="a0"/>
    <w:rsid w:val="006D5448"/>
  </w:style>
  <w:style w:type="character" w:styleId="rbc948fc6" w:customStyle="1">
    <w:name w:val="rbc948fc6"/>
    <w:basedOn w:val="a0"/>
    <w:rsid w:val="006D5448"/>
  </w:style>
  <w:style w:type="character" w:styleId="ctatext" w:customStyle="1">
    <w:name w:val="ctatext"/>
    <w:basedOn w:val="a0"/>
    <w:rsid w:val="006D5448"/>
  </w:style>
  <w:style w:type="character" w:styleId="posttitle" w:customStyle="1">
    <w:name w:val="posttitle"/>
    <w:basedOn w:val="a0"/>
    <w:rsid w:val="006D5448"/>
  </w:style>
  <w:style w:type="character" w:styleId="f6b0109b2" w:customStyle="1">
    <w:name w:val="f6b0109b2"/>
    <w:basedOn w:val="a0"/>
    <w:rsid w:val="006D5448"/>
  </w:style>
  <w:style w:type="character" w:styleId="he9d99b70" w:customStyle="1">
    <w:name w:val="he9d99b70"/>
    <w:basedOn w:val="a0"/>
    <w:rsid w:val="006D5448"/>
  </w:style>
  <w:style w:type="character" w:styleId="d1e62087a" w:customStyle="1">
    <w:name w:val="d1e62087a"/>
    <w:basedOn w:val="a0"/>
    <w:rsid w:val="006D5448"/>
  </w:style>
  <w:style w:type="character" w:styleId="y496179a3" w:customStyle="1">
    <w:name w:val="y496179a3"/>
    <w:basedOn w:val="a0"/>
    <w:rsid w:val="006D5448"/>
  </w:style>
  <w:style w:type="character" w:styleId="s89447439" w:customStyle="1">
    <w:name w:val="s89447439"/>
    <w:basedOn w:val="a0"/>
    <w:rsid w:val="006D5448"/>
  </w:style>
  <w:style w:type="character" w:styleId="cmkge" w:customStyle="1">
    <w:name w:val="cmkge"/>
    <w:basedOn w:val="a0"/>
    <w:rsid w:val="006D5448"/>
  </w:style>
  <w:style w:type="paragraph" w:styleId="3" w:customStyle="1">
    <w:name w:val="Стиль3"/>
    <w:basedOn w:val="a"/>
    <w:qFormat w:val="1"/>
    <w:rsid w:val="002D73D5"/>
    <w:pPr>
      <w:numPr>
        <w:numId w:val="1"/>
      </w:numPr>
      <w:spacing w:after="160" w:before="0" w:line="259" w:lineRule="auto"/>
      <w:jc w:val="left"/>
    </w:pPr>
    <w:rPr>
      <w:rFonts w:ascii="Times New Roman" w:cs="Times New Roman" w:eastAsia="Batang" w:hAnsi="Times New Roman"/>
      <w:sz w:val="24"/>
      <w:szCs w:val="24"/>
      <w:lang w:eastAsia="ru-RU"/>
    </w:rPr>
  </w:style>
  <w:style w:type="character" w:styleId="docdata" w:customStyle="1">
    <w:name w:val="docdata"/>
    <w:aliases w:val="docy,v5,4299,bqiaagaaeyqcaaagiaiaaamdbwaabreoaaaaaaaaaaaaaaaaaaaaaaaaaaaaaaaaaaaaaaaaaaaaaaaaaaaaaaaaaaaaaaaaaaaaaaaaaaaaaaaaaaaaaaaaaaaaaaaaaaaaaaaaaaaaaaaaaaaaaaaaaaaaaaaaaaaaaaaaaaaaaaaaaaaaaaaaaaaaaaaaaaaaaaaaaaaaaaaaaaaaaaaaaaaaaaaaaaaaaaaa"/>
    <w:basedOn w:val="a0"/>
    <w:rsid w:val="002D73D5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vsKeJxj60gdMU7JQHf3AT7kC7A==">AMUW2mUe4phii9Cth3gYQYz6Lo5nzndRuosfmfobR8FbuG8VVtIL+o/bdh9jrC6UMHqbDWWe4UuO1hEjHaH2h2Iqj7MQuknufW+wgXdL53UI+x36FzdekKE=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2022-12-12T18:24:00Z</dcterms:created>
  <dc:creator>Ремесникова</dc:creator>
</cp:coreProperties>
</file>